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ind w:left="0" w:right="0" w:firstLine="0"/>
        <w:contextualSpacing w:val="0"/>
        <w:rPr>
          <w:b w:val="1"/>
        </w:rPr>
      </w:pPr>
      <w:bookmarkStart w:colFirst="0" w:colLast="0" w:name="_brsh596k265p" w:id="0"/>
      <w:bookmarkEnd w:id="0"/>
      <w:r w:rsidDel="00000000" w:rsidR="00000000" w:rsidRPr="00000000">
        <w:rPr>
          <w:rtl w:val="0"/>
        </w:rPr>
        <w:t xml:space="preserve">1 - </w:t>
      </w:r>
      <w:r w:rsidDel="00000000" w:rsidR="00000000" w:rsidRPr="00000000">
        <w:rPr>
          <w:rtl w:val="0"/>
        </w:rPr>
        <w:t xml:space="preserve">Case om fotografering bruk av bilder</w:t>
      </w:r>
      <w:r w:rsidDel="00000000" w:rsidR="00000000" w:rsidRPr="00000000">
        <w:rPr>
          <w:rtl w:val="0"/>
        </w:rPr>
      </w:r>
    </w:p>
    <w:p w:rsidR="00000000" w:rsidDel="00000000" w:rsidP="00000000" w:rsidRDefault="00000000" w:rsidRPr="00000000" w14:paraId="00000001">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2">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Kretsen gjennomfører den tradisjonelle sommeravslutningen ved sjøen med grilling, frisbee-kasting, bading og sandvolleyball. Denne lørdagen var det utrolig fint vær og ganske varmt i vannet. Mange sprang rundt i badetøy, og stemningen var god.</w:t>
      </w:r>
    </w:p>
    <w:p w:rsidR="00000000" w:rsidDel="00000000" w:rsidP="00000000" w:rsidRDefault="00000000" w:rsidRPr="00000000" w14:paraId="00000003">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4">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Anja, som er ombud i kretsen, tenkte å ta seg en dukkert før hun skulle hjelpe til med grillingen, men stoppet opp ved sandvolleyballbanen på vei ned til vannet. </w:t>
      </w:r>
    </w:p>
    <w:p w:rsidR="00000000" w:rsidDel="00000000" w:rsidP="00000000" w:rsidRDefault="00000000" w:rsidRPr="00000000" w14:paraId="00000005">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1"/>
        <w:jc w:val="left"/>
        <w:rPr>
          <w:rFonts w:ascii="Verdana" w:cs="Verdana" w:eastAsia="Verdana" w:hAnsi="Verdana"/>
          <w:i w:val="0"/>
          <w:smallCaps w:val="0"/>
          <w:strike w:val="0"/>
          <w:color w:val="000000"/>
          <w:sz w:val="20"/>
          <w:szCs w:val="20"/>
          <w:shd w:fill="auto" w:val="clear"/>
          <w:vertAlign w:val="baseline"/>
        </w:rPr>
      </w:pPr>
      <w:r w:rsidDel="00000000" w:rsidR="00000000" w:rsidRPr="00000000">
        <w:rPr>
          <w:rFonts w:ascii="Verdana" w:cs="Verdana" w:eastAsia="Verdana" w:hAnsi="Verdana"/>
          <w:i w:val="0"/>
          <w:smallCaps w:val="0"/>
          <w:strike w:val="0"/>
          <w:color w:val="000000"/>
          <w:sz w:val="20"/>
          <w:szCs w:val="20"/>
          <w:u w:val="none"/>
          <w:shd w:fill="auto" w:val="clear"/>
          <w:vertAlign w:val="baseline"/>
          <w:rtl w:val="0"/>
        </w:rPr>
        <w:t xml:space="preserve">Ta den da, Miriam! </w:t>
      </w:r>
    </w:p>
    <w:p w:rsidR="00000000" w:rsidDel="00000000" w:rsidP="00000000" w:rsidRDefault="00000000" w:rsidRPr="00000000" w14:paraId="00000007">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8">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Det var lederen Ole som ropte. Ole så på kampen og bidro til den litt opphaussede stemningen med ropingen sin. </w:t>
      </w:r>
    </w:p>
    <w:p w:rsidR="00000000" w:rsidDel="00000000" w:rsidP="00000000" w:rsidRDefault="00000000" w:rsidRPr="00000000" w14:paraId="00000009">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A">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Anja syntes han tok vel mange bilder med kameraet sitt.</w:t>
      </w:r>
    </w:p>
    <w:p w:rsidR="00000000" w:rsidDel="00000000" w:rsidP="00000000" w:rsidRDefault="00000000" w:rsidRPr="00000000" w14:paraId="0000000B">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C">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Anja begynte å tenke. Hvorfor tok Ole så mange nærbilder av jentene i bikini? Hva skulle han bruke bildene til? </w:t>
      </w:r>
    </w:p>
    <w:p w:rsidR="00000000" w:rsidDel="00000000" w:rsidP="00000000" w:rsidRDefault="00000000" w:rsidRPr="00000000" w14:paraId="0000000D">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E">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Og så er det jo det med digitale bilder på nettet – det er jo ganske enkelt å legge dem ut og spre dem videre?</w:t>
      </w:r>
    </w:p>
    <w:p w:rsidR="00000000" w:rsidDel="00000000" w:rsidP="00000000" w:rsidRDefault="00000000" w:rsidRPr="00000000" w14:paraId="0000000F">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0">
      <w:pPr>
        <w:ind w:left="0" w:right="0" w:firstLine="0"/>
        <w:contextualSpacing w:val="0"/>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Hvordan opplever du denne situasjonen? Anja overreagerer kanskje bare på situasjonen med Oles fotografering, eller?</w:t>
      </w:r>
    </w:p>
    <w:p w:rsidR="00000000" w:rsidDel="00000000" w:rsidP="00000000" w:rsidRDefault="00000000" w:rsidRPr="00000000" w14:paraId="00000011">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2">
      <w:pPr>
        <w:ind w:left="0" w:right="0" w:firstLine="0"/>
        <w:contextualSpacing w:val="0"/>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Bør hun involvere seg?</w:t>
      </w:r>
    </w:p>
    <w:p w:rsidR="00000000" w:rsidDel="00000000" w:rsidP="00000000" w:rsidRDefault="00000000" w:rsidRPr="00000000" w14:paraId="00000013">
      <w:pPr>
        <w:ind w:left="0" w:right="0" w:firstLine="0"/>
        <w:contextualSpacing w:val="0"/>
        <w:rPr>
          <w:rFonts w:ascii="Verdana" w:cs="Verdana" w:eastAsia="Verdana" w:hAnsi="Verdana"/>
          <w:i w:val="1"/>
          <w:color w:val="000000"/>
          <w:sz w:val="20"/>
          <w:szCs w:val="20"/>
        </w:rPr>
      </w:pPr>
      <w:r w:rsidDel="00000000" w:rsidR="00000000" w:rsidRPr="00000000">
        <w:rPr>
          <w:rtl w:val="0"/>
        </w:rPr>
      </w:r>
    </w:p>
    <w:p w:rsidR="00000000" w:rsidDel="00000000" w:rsidP="00000000" w:rsidRDefault="00000000" w:rsidRPr="00000000" w14:paraId="00000014">
      <w:pPr>
        <w:ind w:left="0" w:right="0" w:firstLine="0"/>
        <w:contextualSpacing w:val="0"/>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Hvordan hadde du som ansatt på forbundskontoret støttet Anja hvis hun hadde spurt deg om hva hun skulle gjøre? Hva om det var kretsen som ringte og spurte om støtte?</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60" w:line="259" w:lineRule="auto"/>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60" w:line="259" w:lineRule="auto"/>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Diskuter casen og kom med forslag til løsning. Riktig løsning finner dere på baksiden av arket.</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60" w:line="259" w:lineRule="auto"/>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60" w:line="259" w:lineRule="auto"/>
        <w:ind w:left="0" w:right="0" w:firstLine="0"/>
        <w:contextualSpacing w:val="0"/>
        <w:rPr>
          <w:rFonts w:ascii="Verdana" w:cs="Verdana" w:eastAsia="Verdana" w:hAnsi="Verdana"/>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0" w:right="0" w:firstLine="0"/>
        <w:contextualSpacing w:val="0"/>
        <w:rPr>
          <w:rFonts w:ascii="Verdana" w:cs="Verdana" w:eastAsia="Verdana" w:hAnsi="Verdana"/>
          <w:color w:val="000000"/>
          <w:sz w:val="20"/>
          <w:szCs w:val="20"/>
        </w:rPr>
      </w:pPr>
      <w:r w:rsidDel="00000000" w:rsidR="00000000" w:rsidRPr="00000000">
        <w:rPr>
          <w:rtl w:val="0"/>
        </w:rPr>
      </w:r>
    </w:p>
    <w:tbl>
      <w:tblPr>
        <w:tblStyle w:val="Table1"/>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6"/>
        <w:gridCol w:w="9081"/>
        <w:tblGridChange w:id="0">
          <w:tblGrid>
            <w:gridCol w:w="546"/>
            <w:gridCol w:w="9081"/>
          </w:tblGrid>
        </w:tblGridChange>
      </w:tblGrid>
      <w:tr>
        <w:tc>
          <w:tcPr/>
          <w:p w:rsidR="00000000" w:rsidDel="00000000" w:rsidP="00000000" w:rsidRDefault="00000000" w:rsidRPr="00000000" w14:paraId="0000001A">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Ja</w:t>
            </w:r>
          </w:p>
        </w:tc>
        <w:tc>
          <w:tcPr/>
          <w:p w:rsidR="00000000" w:rsidDel="00000000" w:rsidP="00000000" w:rsidRDefault="00000000" w:rsidRPr="00000000" w14:paraId="0000001B">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Tilbakemelding:</w:t>
            </w:r>
            <w:r w:rsidDel="00000000" w:rsidR="00000000" w:rsidRPr="00000000">
              <w:rPr>
                <w:rFonts w:ascii="Verdana" w:cs="Verdana" w:eastAsia="Verdana" w:hAnsi="Verdana"/>
                <w:color w:val="000000"/>
                <w:sz w:val="20"/>
                <w:szCs w:val="20"/>
                <w:rtl w:val="0"/>
              </w:rPr>
              <w:t xml:space="preserve"> Det er bra at Anja reagerer og reflekterer over situasjonen. Det er viktig at man som leder forstår sitt eget ansvar og går foran med et godt eksempel. Det er også viktig at det er et åpent klima i ledergruppa, og at man diskuterer regelmessig hva som er greit og ikke greit. Se mer om hva Anja bør gjøre under neste rubrikk.</w:t>
            </w:r>
          </w:p>
        </w:tc>
      </w:tr>
      <w:tr>
        <w:tc>
          <w:tcPr/>
          <w:p w:rsidR="00000000" w:rsidDel="00000000" w:rsidP="00000000" w:rsidRDefault="00000000" w:rsidRPr="00000000" w14:paraId="0000001C">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Nei</w:t>
            </w:r>
          </w:p>
        </w:tc>
        <w:tc>
          <w:tcPr/>
          <w:p w:rsidR="00000000" w:rsidDel="00000000" w:rsidP="00000000" w:rsidRDefault="00000000" w:rsidRPr="00000000" w14:paraId="0000001D">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Tilbakemelding:</w:t>
            </w:r>
            <w:r w:rsidDel="00000000" w:rsidR="00000000" w:rsidRPr="00000000">
              <w:rPr>
                <w:rFonts w:ascii="Verdana" w:cs="Verdana" w:eastAsia="Verdana" w:hAnsi="Verdana"/>
                <w:color w:val="000000"/>
                <w:sz w:val="20"/>
                <w:szCs w:val="20"/>
                <w:rtl w:val="0"/>
              </w:rPr>
              <w:t xml:space="preserve"> Det er ikke feil av Anja å reagere på det hun ser. Som leder har hun et stort ansvar. Kanskje har Ole ikke reflektert over hvordan fotograferingen hans kan oppfattes, men det er viktig at han som leder forstår sitt eget ansvar og går foran med et godt eksempel. Det er også viktig at det er et åpent klima i ledergruppa, og at man diskuterer regelmessig hva som er greit og ikke greit. Les om hva Anja bør gjøre under neste rubrikk.</w:t>
            </w:r>
          </w:p>
        </w:tc>
      </w:tr>
    </w:tbl>
    <w:p w:rsidR="00000000" w:rsidDel="00000000" w:rsidP="00000000" w:rsidRDefault="00000000" w:rsidRPr="00000000" w14:paraId="0000001E">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F">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0">
      <w:pPr>
        <w:ind w:left="0" w:right="0" w:firstLine="0"/>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Hva bør Anja gjøre?</w:t>
      </w:r>
    </w:p>
    <w:p w:rsidR="00000000" w:rsidDel="00000000" w:rsidP="00000000" w:rsidRDefault="00000000" w:rsidRPr="00000000" w14:paraId="00000021">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2">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Anja bør snakke med en leder hun stoler på, eller med foreningens leder, men unngå ryktespredning. Hun kan søke støtte for sin oppfatning om Oles oppførsel og diskutere hvilken måte dette skal tas opp med Ole på, og hvem som skal gjøre det.</w:t>
      </w:r>
    </w:p>
    <w:p w:rsidR="00000000" w:rsidDel="00000000" w:rsidP="00000000" w:rsidRDefault="00000000" w:rsidRPr="00000000" w14:paraId="00000023">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4">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Den som prater med Ole, skal ta det opp på en saklig måte og be ham om å slutte å ta bilder. Det bør ikke legg noen skyld eller fordømmelse i det som sies – i stedet bør man informere om at jentene kan oppfatte fotograferingen som krenkende.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160" w:line="259" w:lineRule="auto"/>
        <w:ind w:left="0" w:right="0" w:firstLine="0"/>
        <w:contextualSpacing w:val="0"/>
        <w:rPr>
          <w:rFonts w:ascii="Verdana" w:cs="Verdana" w:eastAsia="Verdana" w:hAnsi="Verdana"/>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contextualSpacing w:val="0"/>
        <w:rPr/>
      </w:pPr>
      <w:bookmarkStart w:colFirst="0" w:colLast="0" w:name="_nohtv918f1d5" w:id="1"/>
      <w:bookmarkEnd w:id="1"/>
      <w:r w:rsidDel="00000000" w:rsidR="00000000" w:rsidRPr="00000000">
        <w:rPr>
          <w:rtl w:val="0"/>
        </w:rPr>
        <w:t xml:space="preserve">2 - Case om inkludering</w:t>
      </w:r>
    </w:p>
    <w:p w:rsidR="00000000" w:rsidDel="00000000" w:rsidP="00000000" w:rsidRDefault="00000000" w:rsidRPr="00000000" w14:paraId="00000027">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Kretsen får vite at flere innvandrerfamilier kommer til å bli bosatt i området der kretsens 3 største grupper holder til. Kretsen har ingen vedtatt strategi rundt inkludering, men kretsstyret synes det er viktig at speiderne kan bidra til god inkludering i samfunnslivet.</w:t>
      </w:r>
    </w:p>
    <w:p w:rsidR="00000000" w:rsidDel="00000000" w:rsidP="00000000" w:rsidRDefault="00000000" w:rsidRPr="00000000" w14:paraId="00000029">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contextualSpacing w:val="0"/>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Hva gjør kretsen videre? Trenger de i det hele tatt å gjøre noe?</w:t>
      </w:r>
    </w:p>
    <w:p w:rsidR="00000000" w:rsidDel="00000000" w:rsidP="00000000" w:rsidRDefault="00000000" w:rsidRPr="00000000" w14:paraId="0000002B">
      <w:pPr>
        <w:contextualSpacing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2C">
      <w:pPr>
        <w:contextualSpacing w:val="0"/>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Hva kan vi på forbundskontoret hjelpe til med hvis kretsen henvender seg til oss for hjelp?</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rFonts w:ascii="Verdana" w:cs="Verdana" w:eastAsia="Verdana" w:hAnsi="Verdana"/>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ind w:left="0" w:right="0" w:firstLine="0"/>
        <w:contextualSpacing w:val="0"/>
        <w:rPr/>
      </w:pPr>
      <w:bookmarkStart w:colFirst="0" w:colLast="0" w:name="_m30naj5bweh1" w:id="2"/>
      <w:bookmarkEnd w:id="2"/>
      <w:r w:rsidDel="00000000" w:rsidR="00000000" w:rsidRPr="00000000">
        <w:rPr>
          <w:rtl w:val="0"/>
        </w:rPr>
        <w:t xml:space="preserve">3 - </w:t>
      </w:r>
      <w:r w:rsidDel="00000000" w:rsidR="00000000" w:rsidRPr="00000000">
        <w:rPr>
          <w:rtl w:val="0"/>
        </w:rPr>
        <w:t xml:space="preserve">Case om mobbing</w:t>
      </w:r>
    </w:p>
    <w:p w:rsidR="00000000" w:rsidDel="00000000" w:rsidP="00000000" w:rsidRDefault="00000000" w:rsidRPr="00000000" w14:paraId="0000002F">
      <w:pPr>
        <w:ind w:left="0" w:right="0" w:firstLine="0"/>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30">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Bjørn har vært speider siden han var på Ingrids alder. Han synes det er gøy å være leder og studerer til å bli lærer.</w:t>
      </w:r>
    </w:p>
    <w:p w:rsidR="00000000" w:rsidDel="00000000" w:rsidP="00000000" w:rsidRDefault="00000000" w:rsidRPr="00000000" w14:paraId="00000031">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2">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Ingrid har vært speider i et år. Bjørn synes Ingrid er en søt jente som ligner på lillesøsteren hans.</w:t>
      </w:r>
    </w:p>
    <w:p w:rsidR="00000000" w:rsidDel="00000000" w:rsidP="00000000" w:rsidRDefault="00000000" w:rsidRPr="00000000" w14:paraId="00000033">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4">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setter seg på en benk ved speiderhuset, og etter en stund forteller Ingrid at noen i et friminutt på skolen hadde ropt «mora di er ei hore!».</w:t>
      </w:r>
    </w:p>
    <w:p w:rsidR="00000000" w:rsidDel="00000000" w:rsidP="00000000" w:rsidRDefault="00000000" w:rsidRPr="00000000" w14:paraId="00000035">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Bjørn forklarer så godt han kan at det var dumt sagt. De kunne like gjerne sagt at moren hennes var en tyv eller en sjiraff. Da ler Ingrid.</w:t>
      </w:r>
    </w:p>
    <w:p w:rsidR="00000000" w:rsidDel="00000000" w:rsidP="00000000" w:rsidRDefault="00000000" w:rsidRPr="00000000" w14:paraId="00000036">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7">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Men så begynner hun plutselig å gråte.</w:t>
      </w:r>
    </w:p>
    <w:p w:rsidR="00000000" w:rsidDel="00000000" w:rsidP="00000000" w:rsidRDefault="00000000" w:rsidRPr="00000000" w14:paraId="00000038">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9">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er ikke bare på skolen Ingrid får høre stygge ting. Hun har dessuten blitt dyttet ved flere anledninger. Det har også skjedd på speidermøtene.</w:t>
      </w:r>
    </w:p>
    <w:p w:rsidR="00000000" w:rsidDel="00000000" w:rsidP="00000000" w:rsidRDefault="00000000" w:rsidRPr="00000000" w14:paraId="0000003A">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B">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Ingrid spurte: – Hvorfor får jeg ikke være med? Hva har jeg gjort?</w:t>
      </w:r>
    </w:p>
    <w:p w:rsidR="00000000" w:rsidDel="00000000" w:rsidP="00000000" w:rsidRDefault="00000000" w:rsidRPr="00000000" w14:paraId="0000003C">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Bjørn følte seg hjelpeløs. Han hadde ikke merket noe …</w:t>
      </w:r>
    </w:p>
    <w:p w:rsidR="00000000" w:rsidDel="00000000" w:rsidP="00000000" w:rsidRDefault="00000000" w:rsidRPr="00000000" w14:paraId="0000003D">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E">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Mobbing i en gruppe kan være vanskelig å oppdage, og Bjørn hadde ikke merket noe til dette. Men nå fortalte Ingrid hvordan hun opplevde det, og derfor må Bjørn naturligvis handle. Ingrid opplever å bli utestengt både i skolen og på speideren.</w:t>
      </w:r>
    </w:p>
    <w:p w:rsidR="00000000" w:rsidDel="00000000" w:rsidP="00000000" w:rsidRDefault="00000000" w:rsidRPr="00000000" w14:paraId="0000003F">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0">
      <w:pPr>
        <w:ind w:left="0" w:right="0" w:firstLine="0"/>
        <w:contextualSpacing w:val="0"/>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Er det Bjørns ansvar å handle både på speideren og overfor skolen?</w:t>
      </w:r>
    </w:p>
    <w:p w:rsidR="00000000" w:rsidDel="00000000" w:rsidP="00000000" w:rsidRDefault="00000000" w:rsidRPr="00000000" w14:paraId="00000041">
      <w:pPr>
        <w:ind w:left="0" w:right="0" w:firstLine="0"/>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Diskuter for å bli enige om en løsning. Se riktig svar på neste side.</w:t>
      </w:r>
      <w:r w:rsidDel="00000000" w:rsidR="00000000" w:rsidRPr="00000000">
        <w:br w:type="page"/>
      </w:r>
      <w:r w:rsidDel="00000000" w:rsidR="00000000" w:rsidRPr="00000000">
        <w:rPr>
          <w:rtl w:val="0"/>
        </w:rPr>
      </w:r>
    </w:p>
    <w:p w:rsidR="00000000" w:rsidDel="00000000" w:rsidP="00000000" w:rsidRDefault="00000000" w:rsidRPr="00000000" w14:paraId="00000043">
      <w:pPr>
        <w:ind w:left="0" w:right="0" w:firstLine="0"/>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4">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7620"/>
        <w:tblGridChange w:id="0">
          <w:tblGrid>
            <w:gridCol w:w="1245"/>
            <w:gridCol w:w="762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Svar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Tilbakemelding</w:t>
            </w:r>
          </w:p>
        </w:tc>
      </w:tr>
      <w:tr>
        <w:trPr>
          <w:trHeight w:val="21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 Bjørn bør gjøre noe for å bedre situasjonen for Ingrid, både på skolen og i speideren. Han bør først avtale med Ingrid hva han kan fortelle til foreldrene hennes, og hva han kan informere de andre speiderlederne om. Han bør også oppfordre foreldrene til å ta kontakt med skolen om hvordan Ingrid har det der, og be om at skolen tar tak i problemet. Hvis foreldrene ikke reagerer, må han vurdere hva han skal gjøre videre.</w:t>
            </w:r>
          </w:p>
        </w:tc>
      </w:tr>
      <w:tr>
        <w:trPr>
          <w:trHeight w:val="23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 når Ingrid har betrodd seg til Bjørn, er det viktig at han som voksen gjør noe for å forbedre situasjonen for henne, både i speideren og på skolen. Han bør først avtale med Ingrid hva han kan fortelle til foreldrene hennes, og hva han kan informere de andre speiderlederne om. Han bør også oppfordre foreldrene til å ta kontakt med skolen om hvordan Ingrid har det der, og be om at skolen tar tak i problemet. Hvis foreldrene ikke reagerer, må han vurdere hva han skal gjøre videre.</w:t>
            </w:r>
          </w:p>
        </w:tc>
      </w:tr>
    </w:tbl>
    <w:p w:rsidR="00000000" w:rsidDel="00000000" w:rsidP="00000000" w:rsidRDefault="00000000" w:rsidRPr="00000000" w14:paraId="0000004B">
      <w:pPr>
        <w:ind w:left="0" w:right="0" w:firstLine="0"/>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4C">
      <w:pPr>
        <w:ind w:left="0" w:right="0" w:firstLine="0"/>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Oppfølging: Hva bør Bjørn gjøre?</w:t>
      </w:r>
    </w:p>
    <w:p w:rsidR="00000000" w:rsidDel="00000000" w:rsidP="00000000" w:rsidRDefault="00000000" w:rsidRPr="00000000" w14:paraId="0000004D">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er viktig at han snakker med Ingrids foreldre og kanskje også med skolen eller Ingrids kontaktlærer, slik at de vet hvordan hun har det, og kan ta tak i det.</w:t>
      </w:r>
    </w:p>
    <w:p w:rsidR="00000000" w:rsidDel="00000000" w:rsidP="00000000" w:rsidRDefault="00000000" w:rsidRPr="00000000" w14:paraId="0000004E">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F">
      <w:pPr>
        <w:ind w:left="0" w:right="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speidergruppa kan Bjørn jobbe aktivt med å forebygge utestengingen. Dette kan gjøres på flere ulike måter. Han kan jobbe generelt for å bedre miljøet i speidergruppa og relasjonene mellom speiderne, for eksempel gjennom aktiviteter og lek. Han kan snakke med de som fryser ut Ingrid og fortelle hvordan hun opplever det, be dem om forslag til hvordan de sammen kan forandre det, og vise til at slik vil vi ikke ha det i speideren.</w:t>
      </w:r>
    </w:p>
    <w:p w:rsidR="00000000" w:rsidDel="00000000" w:rsidP="00000000" w:rsidRDefault="00000000" w:rsidRPr="00000000" w14:paraId="00000050">
      <w:pPr>
        <w:ind w:left="0" w:right="0" w:firstLine="0"/>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pStyle w:val="Heading1"/>
        <w:ind w:left="0" w:right="0" w:firstLine="0"/>
        <w:contextualSpacing w:val="0"/>
        <w:rPr/>
      </w:pPr>
      <w:bookmarkStart w:colFirst="0" w:colLast="0" w:name="_gs1x0i3mrapv" w:id="3"/>
      <w:bookmarkEnd w:id="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spacing w:before="138" w:line="261" w:lineRule="auto"/>
        <w:contextualSpacing w:val="0"/>
        <w:jc w:val="both"/>
        <w:rPr/>
      </w:pPr>
      <w:bookmarkStart w:colFirst="0" w:colLast="0" w:name="_eqi3jl81luup" w:id="4"/>
      <w:bookmarkEnd w:id="4"/>
      <w:r w:rsidDel="00000000" w:rsidR="00000000" w:rsidRPr="00000000">
        <w:rPr>
          <w:rtl w:val="0"/>
        </w:rPr>
        <w:t xml:space="preserve">4</w:t>
      </w:r>
      <w:r w:rsidDel="00000000" w:rsidR="00000000" w:rsidRPr="00000000">
        <w:rPr>
          <w:rtl w:val="0"/>
        </w:rPr>
        <w:t xml:space="preserve"> - </w:t>
      </w:r>
      <w:r w:rsidDel="00000000" w:rsidR="00000000" w:rsidRPr="00000000">
        <w:rPr>
          <w:rtl w:val="0"/>
        </w:rPr>
        <w:t xml:space="preserve">Case om grenseoverskridende adferd</w:t>
      </w:r>
    </w:p>
    <w:p w:rsidR="00000000" w:rsidDel="00000000" w:rsidP="00000000" w:rsidRDefault="00000000" w:rsidRPr="00000000" w14:paraId="00000053">
      <w:pPr>
        <w:spacing w:before="138" w:line="261" w:lineRule="auto"/>
        <w:ind w:left="0" w:right="0" w:firstLine="0"/>
        <w:contextualSpacing w:val="0"/>
        <w:jc w:val="both"/>
        <w:rPr>
          <w:rFonts w:ascii="Verdana" w:cs="Verdana" w:eastAsia="Verdana" w:hAnsi="Verdana"/>
          <w:sz w:val="20"/>
          <w:szCs w:val="20"/>
        </w:rPr>
      </w:pPr>
      <w:r w:rsidDel="00000000" w:rsidR="00000000" w:rsidRPr="00000000">
        <w:rPr>
          <w:rFonts w:ascii="Verdana" w:cs="Verdana" w:eastAsia="Verdana" w:hAnsi="Verdana"/>
          <w:color w:val="2c2c2c"/>
          <w:sz w:val="20"/>
          <w:szCs w:val="20"/>
          <w:rtl w:val="0"/>
        </w:rPr>
        <w:t xml:space="preserve">Organisasjonen har arrangert en sommerleir for medlemmer i aldersgruppen 13-18 år.</w:t>
      </w:r>
      <w:r w:rsidDel="00000000" w:rsidR="00000000" w:rsidRPr="00000000">
        <w:rPr>
          <w:rtl w:val="0"/>
        </w:rPr>
      </w:r>
    </w:p>
    <w:p w:rsidR="00000000" w:rsidDel="00000000" w:rsidP="00000000" w:rsidRDefault="00000000" w:rsidRPr="00000000" w14:paraId="00000054">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3" w:line="240" w:lineRule="auto"/>
        <w:ind w:left="0" w:right="0" w:firstLine="0"/>
        <w:contextualSpacing w:val="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spacing w:before="1" w:line="261" w:lineRule="auto"/>
        <w:ind w:left="0" w:right="0" w:firstLine="0"/>
        <w:contextualSpacing w:val="0"/>
        <w:jc w:val="both"/>
        <w:rPr>
          <w:rFonts w:ascii="Verdana" w:cs="Verdana" w:eastAsia="Verdana" w:hAnsi="Verdana"/>
          <w:sz w:val="20"/>
          <w:szCs w:val="20"/>
        </w:rPr>
      </w:pPr>
      <w:r w:rsidDel="00000000" w:rsidR="00000000" w:rsidRPr="00000000">
        <w:rPr>
          <w:rFonts w:ascii="Verdana" w:cs="Verdana" w:eastAsia="Verdana" w:hAnsi="Verdana"/>
          <w:color w:val="2b2b2b"/>
          <w:sz w:val="20"/>
          <w:szCs w:val="20"/>
          <w:rtl w:val="0"/>
        </w:rPr>
        <w:t xml:space="preserve">Du har deltatt som voksen og vært en av de hovedansvarlige under leirarrangementet. Alt har gått veldig fint og det virker som deltakerne har hatt en flott uke og du har nå reist på ferie for å nyte siste del av sommerferien.</w:t>
      </w:r>
      <w:r w:rsidDel="00000000" w:rsidR="00000000" w:rsidRPr="00000000">
        <w:rPr>
          <w:rtl w:val="0"/>
        </w:rPr>
      </w:r>
    </w:p>
    <w:p w:rsidR="00000000" w:rsidDel="00000000" w:rsidP="00000000" w:rsidRDefault="00000000" w:rsidRPr="00000000" w14:paraId="0000005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0" w:line="240" w:lineRule="auto"/>
        <w:ind w:left="0" w:right="0" w:firstLine="0"/>
        <w:contextualSpacing w:val="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spacing w:before="1" w:line="264" w:lineRule="auto"/>
        <w:ind w:left="0" w:right="0" w:firstLine="0"/>
        <w:contextualSpacing w:val="0"/>
        <w:jc w:val="both"/>
        <w:rPr>
          <w:rFonts w:ascii="Verdana" w:cs="Verdana" w:eastAsia="Verdana" w:hAnsi="Verdana"/>
          <w:sz w:val="20"/>
          <w:szCs w:val="20"/>
        </w:rPr>
      </w:pPr>
      <w:r w:rsidDel="00000000" w:rsidR="00000000" w:rsidRPr="00000000">
        <w:rPr>
          <w:rFonts w:ascii="Verdana" w:cs="Verdana" w:eastAsia="Verdana" w:hAnsi="Verdana"/>
          <w:color w:val="2c2c2c"/>
          <w:sz w:val="20"/>
          <w:szCs w:val="20"/>
          <w:rtl w:val="0"/>
        </w:rPr>
        <w:t xml:space="preserve">Plutselig ringer telefonen med en illsint mor i andre en­den. Hun forteller at hennes datter på 14 år har brutt sammen og fortalt om en hendelse fra leiren som moren nå klandrer deg for.</w:t>
      </w:r>
      <w:r w:rsidDel="00000000" w:rsidR="00000000" w:rsidRPr="00000000">
        <w:rPr>
          <w:rtl w:val="0"/>
        </w:rPr>
      </w:r>
    </w:p>
    <w:p w:rsidR="00000000" w:rsidDel="00000000" w:rsidP="00000000" w:rsidRDefault="00000000" w:rsidRPr="00000000" w14:paraId="0000005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7" w:line="240" w:lineRule="auto"/>
        <w:ind w:left="0" w:right="0" w:firstLine="0"/>
        <w:contextualSpacing w:val="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spacing w:line="261" w:lineRule="auto"/>
        <w:ind w:left="0" w:right="0" w:firstLine="0"/>
        <w:contextualSpacing w:val="0"/>
        <w:jc w:val="both"/>
        <w:rPr>
          <w:rFonts w:ascii="Verdana" w:cs="Verdana" w:eastAsia="Verdana" w:hAnsi="Verdana"/>
          <w:sz w:val="20"/>
          <w:szCs w:val="20"/>
        </w:rPr>
      </w:pPr>
      <w:r w:rsidDel="00000000" w:rsidR="00000000" w:rsidRPr="00000000">
        <w:rPr>
          <w:rFonts w:ascii="Verdana" w:cs="Verdana" w:eastAsia="Verdana" w:hAnsi="Verdana"/>
          <w:color w:val="2c2c2c"/>
          <w:sz w:val="20"/>
          <w:szCs w:val="20"/>
          <w:rtl w:val="0"/>
        </w:rPr>
        <w:t xml:space="preserve">Ifølge moren har datteren hennes en av kveldene lagt seg i en av guttenes telt for å "kose". Gutten er også 14 år. Datteren har fortalt at dere som arrangører gikk rundt til teltene før rosignal for å si god natt. Datteren mener at du så at hun lå i hans telt og at du kom med en kommentar som oppmuntret dem til å sove sammen. "Kosen" mellom datteren og gutten utviklet seg og gikk, i følge moren, "langt over streken" ettersom han ville mer enn henne.</w:t>
      </w:r>
      <w:r w:rsidDel="00000000" w:rsidR="00000000" w:rsidRPr="00000000">
        <w:rPr>
          <w:rtl w:val="0"/>
        </w:rPr>
      </w:r>
    </w:p>
    <w:p w:rsidR="00000000" w:rsidDel="00000000" w:rsidP="00000000" w:rsidRDefault="00000000" w:rsidRPr="00000000" w14:paraId="0000005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6" w:line="240" w:lineRule="auto"/>
        <w:ind w:left="0" w:right="0" w:firstLine="0"/>
        <w:contextualSpacing w:val="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spacing w:line="264" w:lineRule="auto"/>
        <w:ind w:left="0" w:right="0" w:firstLine="0"/>
        <w:contextualSpacing w:val="0"/>
        <w:jc w:val="both"/>
        <w:rPr>
          <w:rFonts w:ascii="Verdana" w:cs="Verdana" w:eastAsia="Verdana" w:hAnsi="Verdana"/>
          <w:color w:val="2a2a2a"/>
          <w:sz w:val="20"/>
          <w:szCs w:val="20"/>
        </w:rPr>
      </w:pPr>
      <w:r w:rsidDel="00000000" w:rsidR="00000000" w:rsidRPr="00000000">
        <w:rPr>
          <w:rFonts w:ascii="Verdana" w:cs="Verdana" w:eastAsia="Verdana" w:hAnsi="Verdana"/>
          <w:color w:val="2b2b2b"/>
          <w:sz w:val="20"/>
          <w:szCs w:val="20"/>
          <w:rtl w:val="0"/>
        </w:rPr>
        <w:t xml:space="preserve">Mora er rasende og ønsker å høre hva du har å si. Hun hadde tillit til at ungene på leiren ble passet på av voksne mennesker og at slike episoder ikke skulle kunne skje. Hun truer med å ringe både lokallaget og sentralleddet i organisasjonen og vil også kontakte flere av foreldrene til deltakere under leiren for å fortelle om det som har skjedd og be dem vurdere å melde ungene sine ut av or</w:t>
      </w:r>
      <w:r w:rsidDel="00000000" w:rsidR="00000000" w:rsidRPr="00000000">
        <w:rPr>
          <w:rFonts w:ascii="Verdana" w:cs="Verdana" w:eastAsia="Verdana" w:hAnsi="Verdana"/>
          <w:color w:val="2a2a2a"/>
          <w:sz w:val="20"/>
          <w:szCs w:val="20"/>
          <w:rtl w:val="0"/>
        </w:rPr>
        <w:t xml:space="preserve">ganisasjonen.</w:t>
      </w:r>
    </w:p>
    <w:p w:rsidR="00000000" w:rsidDel="00000000" w:rsidP="00000000" w:rsidRDefault="00000000" w:rsidRPr="00000000" w14:paraId="0000005C">
      <w:pPr>
        <w:spacing w:line="264" w:lineRule="auto"/>
        <w:ind w:left="0" w:right="0" w:firstLine="0"/>
        <w:contextualSpacing w:val="0"/>
        <w:jc w:val="both"/>
        <w:rPr>
          <w:rFonts w:ascii="Verdana" w:cs="Verdana" w:eastAsia="Verdana" w:hAnsi="Verdana"/>
          <w:color w:val="2a2a2a"/>
          <w:sz w:val="20"/>
          <w:szCs w:val="20"/>
        </w:rPr>
      </w:pPr>
      <w:r w:rsidDel="00000000" w:rsidR="00000000" w:rsidRPr="00000000">
        <w:rPr>
          <w:rtl w:val="0"/>
        </w:rPr>
      </w:r>
    </w:p>
    <w:p w:rsidR="00000000" w:rsidDel="00000000" w:rsidP="00000000" w:rsidRDefault="00000000" w:rsidRPr="00000000" w14:paraId="0000005D">
      <w:pPr>
        <w:spacing w:line="264" w:lineRule="auto"/>
        <w:ind w:left="0" w:right="0" w:firstLine="0"/>
        <w:contextualSpacing w:val="0"/>
        <w:jc w:val="both"/>
        <w:rPr>
          <w:rFonts w:ascii="Verdana" w:cs="Verdana" w:eastAsia="Verdana" w:hAnsi="Verdana"/>
          <w:sz w:val="20"/>
          <w:szCs w:val="20"/>
        </w:rPr>
      </w:pPr>
      <w:r w:rsidDel="00000000" w:rsidR="00000000" w:rsidRPr="00000000">
        <w:rPr>
          <w:rFonts w:ascii="Verdana" w:cs="Verdana" w:eastAsia="Verdana" w:hAnsi="Verdana"/>
          <w:color w:val="2a2a2a"/>
          <w:sz w:val="20"/>
          <w:szCs w:val="20"/>
          <w:rtl w:val="0"/>
        </w:rPr>
        <w:t xml:space="preserve">Du husker ikke episoden men vet at det har vært vanlig å gi ungdommene litt rom til hverandre på leir. Ofte er </w:t>
      </w:r>
      <w:r w:rsidDel="00000000" w:rsidR="00000000" w:rsidRPr="00000000">
        <w:rPr>
          <w:rFonts w:ascii="Verdana" w:cs="Verdana" w:eastAsia="Verdana" w:hAnsi="Verdana"/>
          <w:color w:val="2b2b2b"/>
          <w:sz w:val="20"/>
          <w:szCs w:val="20"/>
          <w:rtl w:val="0"/>
        </w:rPr>
        <w:t xml:space="preserve">det slik at mange flørter og dere som ledere har erkjent at dere ikke kan "fotfølge" ungdommene. Mange av lederne synes det er viktig å gi ungdommene litt frihet og at det skal være kult å være med på organisasjonens leir, en uke borte fra foreldrene. Du vet også at moren som ringer er kjent for å være overbeskyttende og at andre i organisasjonen skygger unna henne fordi hun stiller store krav og ofte kan være krass og urimelig.</w:t>
      </w:r>
      <w:r w:rsidDel="00000000" w:rsidR="00000000" w:rsidRPr="00000000">
        <w:rPr>
          <w:rtl w:val="0"/>
        </w:rPr>
      </w:r>
    </w:p>
    <w:p w:rsidR="00000000" w:rsidDel="00000000" w:rsidP="00000000" w:rsidRDefault="00000000" w:rsidRPr="00000000" w14:paraId="0000005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6" w:line="240" w:lineRule="auto"/>
        <w:ind w:left="0" w:right="0" w:firstLine="0"/>
        <w:contextualSpacing w:val="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numPr>
          <w:ilvl w:val="0"/>
          <w:numId w:val="2"/>
        </w:numPr>
        <w:ind w:left="720" w:right="0" w:hanging="360"/>
        <w:contextualSpacing w:val="1"/>
        <w:rPr>
          <w:rFonts w:ascii="Verdana" w:cs="Verdana" w:eastAsia="Verdana" w:hAnsi="Verdana"/>
          <w:color w:val="2a2a2a"/>
          <w:sz w:val="20"/>
          <w:szCs w:val="20"/>
          <w:u w:val="none"/>
        </w:rPr>
      </w:pPr>
      <w:r w:rsidDel="00000000" w:rsidR="00000000" w:rsidRPr="00000000">
        <w:rPr>
          <w:rFonts w:ascii="Verdana" w:cs="Verdana" w:eastAsia="Verdana" w:hAnsi="Verdana"/>
          <w:color w:val="2a2a2a"/>
          <w:sz w:val="20"/>
          <w:szCs w:val="20"/>
          <w:rtl w:val="0"/>
        </w:rPr>
        <w:t xml:space="preserve">Hva skal du svare til moren som ringer?</w:t>
      </w:r>
      <w:r w:rsidDel="00000000" w:rsidR="00000000" w:rsidRPr="00000000">
        <w:rPr>
          <w:rtl w:val="0"/>
        </w:rPr>
      </w:r>
    </w:p>
    <w:p w:rsidR="00000000" w:rsidDel="00000000" w:rsidP="00000000" w:rsidRDefault="00000000" w:rsidRPr="00000000" w14:paraId="00000060">
      <w:pPr>
        <w:numPr>
          <w:ilvl w:val="0"/>
          <w:numId w:val="2"/>
        </w:numPr>
        <w:spacing w:before="19" w:line="261" w:lineRule="auto"/>
        <w:ind w:left="720" w:right="0" w:hanging="360"/>
        <w:contextualSpacing w:val="1"/>
        <w:jc w:val="both"/>
        <w:rPr>
          <w:rFonts w:ascii="Verdana" w:cs="Verdana" w:eastAsia="Verdana" w:hAnsi="Verdana"/>
          <w:color w:val="2e2e2e"/>
          <w:sz w:val="20"/>
          <w:szCs w:val="20"/>
          <w:u w:val="none"/>
        </w:rPr>
      </w:pPr>
      <w:r w:rsidDel="00000000" w:rsidR="00000000" w:rsidRPr="00000000">
        <w:rPr>
          <w:rFonts w:ascii="Verdana" w:cs="Verdana" w:eastAsia="Verdana" w:hAnsi="Verdana"/>
          <w:color w:val="2e2e2e"/>
          <w:sz w:val="20"/>
          <w:szCs w:val="20"/>
          <w:rtl w:val="0"/>
        </w:rPr>
        <w:t xml:space="preserve">Vil du foreta deg noe mer etter du har snakket med henne? Hvordan vil du i så fall gå fram og hvem vil du involvere?</w:t>
      </w:r>
      <w:r w:rsidDel="00000000" w:rsidR="00000000" w:rsidRPr="00000000">
        <w:rPr>
          <w:rtl w:val="0"/>
        </w:rPr>
      </w:r>
    </w:p>
    <w:p w:rsidR="00000000" w:rsidDel="00000000" w:rsidP="00000000" w:rsidRDefault="00000000" w:rsidRPr="00000000" w14:paraId="00000061">
      <w:pPr>
        <w:numPr>
          <w:ilvl w:val="0"/>
          <w:numId w:val="2"/>
        </w:numPr>
        <w:spacing w:before="3" w:lineRule="auto"/>
        <w:ind w:left="720" w:right="0" w:hanging="360"/>
        <w:contextualSpacing w:val="1"/>
        <w:jc w:val="both"/>
        <w:rPr>
          <w:rFonts w:ascii="Verdana" w:cs="Verdana" w:eastAsia="Verdana" w:hAnsi="Verdana"/>
          <w:color w:val="272727"/>
          <w:sz w:val="20"/>
          <w:szCs w:val="20"/>
          <w:u w:val="none"/>
        </w:rPr>
      </w:pPr>
      <w:r w:rsidDel="00000000" w:rsidR="00000000" w:rsidRPr="00000000">
        <w:rPr>
          <w:rFonts w:ascii="Verdana" w:cs="Verdana" w:eastAsia="Verdana" w:hAnsi="Verdana"/>
          <w:color w:val="272727"/>
          <w:sz w:val="20"/>
          <w:szCs w:val="20"/>
          <w:rtl w:val="0"/>
        </w:rPr>
        <w:t xml:space="preserve">Hvordan vil du og eventuelt andre ledere i gruppa forholde dere til moren senere?</w:t>
      </w:r>
      <w:r w:rsidDel="00000000" w:rsidR="00000000" w:rsidRPr="00000000">
        <w:rPr>
          <w:rtl w:val="0"/>
        </w:rPr>
      </w:r>
    </w:p>
    <w:p w:rsidR="00000000" w:rsidDel="00000000" w:rsidP="00000000" w:rsidRDefault="00000000" w:rsidRPr="00000000" w14:paraId="00000062">
      <w:pPr>
        <w:pStyle w:val="Heading1"/>
        <w:ind w:left="0" w:right="0" w:firstLine="0"/>
        <w:contextualSpacing w:val="0"/>
        <w:rPr/>
      </w:pPr>
      <w:bookmarkStart w:colFirst="0" w:colLast="0" w:name="_8yv3uq9wkvqg" w:id="5"/>
      <w:bookmarkEnd w:id="5"/>
      <w:r w:rsidDel="00000000" w:rsidR="00000000" w:rsidRPr="00000000">
        <w:rPr>
          <w:rtl w:val="0"/>
        </w:rPr>
      </w:r>
    </w:p>
    <w:p w:rsidR="00000000" w:rsidDel="00000000" w:rsidP="00000000" w:rsidRDefault="00000000" w:rsidRPr="00000000" w14:paraId="00000063">
      <w:pPr>
        <w:pStyle w:val="Heading1"/>
        <w:ind w:left="0" w:right="0" w:firstLine="0"/>
        <w:contextualSpacing w:val="0"/>
        <w:rPr/>
      </w:pPr>
      <w:bookmarkStart w:colFirst="0" w:colLast="0" w:name="_y4wat7a4ynbw" w:id="6"/>
      <w:bookmarkEnd w:id="6"/>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contextualSpacing w:val="0"/>
        <w:rPr/>
      </w:pPr>
      <w:bookmarkStart w:colFirst="0" w:colLast="0" w:name="_t0jmq5ez9r68" w:id="7"/>
      <w:bookmarkEnd w:id="7"/>
      <w:r w:rsidDel="00000000" w:rsidR="00000000" w:rsidRPr="00000000">
        <w:rPr>
          <w:rtl w:val="0"/>
        </w:rPr>
        <w:t xml:space="preserve">5 - Case om mobbing</w:t>
      </w:r>
    </w:p>
    <w:p w:rsidR="00000000" w:rsidDel="00000000" w:rsidP="00000000" w:rsidRDefault="00000000" w:rsidRPr="00000000" w14:paraId="00000065">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gang i året pleier kretsen å organisere volleyballturnering for vandrere og rovere. Lagene består av både gutter og jenter. Ungdommene liker aktiviteten godt.</w:t>
      </w:r>
    </w:p>
    <w:p w:rsidR="00000000" w:rsidDel="00000000" w:rsidP="00000000" w:rsidRDefault="00000000" w:rsidRPr="00000000" w14:paraId="00000066">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Roveren Maria er prosjektleder for dette arrangementet, og hun følger med på spillet. Maria synes det er bra at speiderne får utfolde seg fysisk. Samholdet blant speiderne blir bedre, samtidig som de tøffe jentene kan få ut følelser og aggressivitet i spillet.</w:t>
      </w:r>
    </w:p>
    <w:p w:rsidR="00000000" w:rsidDel="00000000" w:rsidP="00000000" w:rsidRDefault="00000000" w:rsidRPr="00000000" w14:paraId="00000068">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Christina roper til Per da han ved et uhell tråkker henne på foten:</w:t>
      </w:r>
    </w:p>
    <w:p w:rsidR="00000000" w:rsidDel="00000000" w:rsidP="00000000" w:rsidRDefault="00000000" w:rsidRPr="00000000" w14:paraId="0000006A">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Din jævla homo! Hva driver du med?</w:t>
      </w:r>
    </w:p>
    <w:p w:rsidR="00000000" w:rsidDel="00000000" w:rsidP="00000000" w:rsidRDefault="00000000" w:rsidRPr="00000000" w14:paraId="0000006B">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blir helt stille i gymsalen. Pinlig stillhet. Alle stirrer på Christina, som blir knall rød i ansiktet. Ingen sier noe. Og så fortsetter bare spillet som om ingenting har skjedd.</w:t>
      </w:r>
    </w:p>
    <w:p w:rsidR="00000000" w:rsidDel="00000000" w:rsidP="00000000" w:rsidRDefault="00000000" w:rsidRPr="00000000" w14:paraId="0000006C">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D">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Maria følte seg brydd. «Homo» er dessverre et vanlig skjellsord blant ungdom, men Maria visste at Per faktisk var homofil. Det hadde han fortalt Maria for noen måneder siden. Spørsmålet var om Christina også visste det? Og hva med de andre?</w:t>
      </w:r>
    </w:p>
    <w:p w:rsidR="00000000" w:rsidDel="00000000" w:rsidP="00000000" w:rsidRDefault="00000000" w:rsidRPr="00000000" w14:paraId="0000006E">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F">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Hva var egentlig verst? Å kalle noen man vet er homofil, for homo eller bare det å kalle noen for det?</w:t>
      </w:r>
    </w:p>
    <w:p w:rsidR="00000000" w:rsidDel="00000000" w:rsidP="00000000" w:rsidRDefault="00000000" w:rsidRPr="00000000" w14:paraId="00000070">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Maria visste ikke hvordan hun skulle håndtere denne situasjonen.</w:t>
      </w:r>
    </w:p>
    <w:p w:rsidR="00000000" w:rsidDel="00000000" w:rsidP="00000000" w:rsidRDefault="00000000" w:rsidRPr="00000000" w14:paraId="00000072">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3">
      <w:pPr>
        <w:contextualSpacing w:val="0"/>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Hva synes du Maria burde gjøre?</w:t>
      </w:r>
    </w:p>
    <w:p w:rsidR="00000000" w:rsidDel="00000000" w:rsidP="00000000" w:rsidRDefault="00000000" w:rsidRPr="00000000" w14:paraId="00000074">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Diskuter casen og kom med forslag til løsning. Riktig løsning finner dere på baksiden av arket.</w:t>
      </w:r>
    </w:p>
    <w:p w:rsidR="00000000" w:rsidDel="00000000" w:rsidP="00000000" w:rsidRDefault="00000000" w:rsidRPr="00000000" w14:paraId="00000076">
      <w:pPr>
        <w:contextualSpacing w:val="0"/>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7">
      <w:pPr>
        <w:contextualSpacing w:val="0"/>
        <w:rPr>
          <w:rFonts w:ascii="Verdana" w:cs="Verdana" w:eastAsia="Verdana" w:hAnsi="Verdana"/>
          <w:sz w:val="20"/>
          <w:szCs w:val="20"/>
        </w:rPr>
      </w:pPr>
      <w:r w:rsidDel="00000000" w:rsidR="00000000" w:rsidRPr="00000000">
        <w:rPr>
          <w:rtl w:val="0"/>
        </w:rPr>
      </w:r>
    </w:p>
    <w:tbl>
      <w:tblPr>
        <w:tblStyle w:val="Table3"/>
        <w:tblW w:w="98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5265"/>
        <w:tblGridChange w:id="0">
          <w:tblGrid>
            <w:gridCol w:w="4605"/>
            <w:gridCol w:w="526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Svar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Tilbakemelding på svaret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Maria bør la det hele passere under kampen, men snakke med Christina etter kampen og forklare henne at det ikke er akseptabelt å skrike upassende ord til medspillere eller motstandere.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er bedre om Maria umiddelbart markerer og sier fra når Christina roper til Per, delvis for at hele laget skal høre at denne typen oppførsel ikke er akseptert, og delvis for at Christina skal kunne be Per om unnskyldning.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er helt vanlig at ungdommer uttrykker seg på den måten, så derfor er det ingen grunn til å si noe om det.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Feil. Maria bør umiddelbart markere og si fra om at det ikke er greit å skrike upassende ord til noen. Maria bør samtale med både Christina og Per så raskt etter kampen som mulig. Kanskje bør man også diskutere i laget om hvilke regler som skal gjelde.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 en gang situasjonen oppstår, bør Maria høyt og tydelig markere at det ikke er greit å bruke upassende ord. Maria bør også prate med Christina etter kampen.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 visst! Det er bra at Maria umiddelbart markerer for hele laget at Christinas oppførsel ikke er akseptabel. Maria bør også snakke med Christina og Per hver for seg så raskt etter kampen som mulig.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Maria bør la det passere under kampen, men prate med Per etterpå og si at det ikke er hun som har fortalt det til de andre.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er viktig å ikke bare la det passere. Hele laget, inkludert Christina og Per, bør få høre at det Christina gjør, ikke er greit. Derfor bør Maria si fra umiddelbart under kampen. Maria bør også snakke med Christina og Per hver for seg så raskt etter kampen som mulig.</w:t>
            </w:r>
          </w:p>
        </w:tc>
      </w:tr>
    </w:tbl>
    <w:p w:rsidR="00000000" w:rsidDel="00000000" w:rsidP="00000000" w:rsidRDefault="00000000" w:rsidRPr="00000000" w14:paraId="00000082">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Ytterligere reaksjoner</w:t>
      </w:r>
    </w:p>
    <w:p w:rsidR="00000000" w:rsidDel="00000000" w:rsidP="00000000" w:rsidRDefault="00000000" w:rsidRPr="00000000" w14:paraId="00000084">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Maria bør prate med Christina og fortelle at det er greit å bli sint, men at det ikke er greit å skrike upassende ord og være ekle mot hverandre i gruppa.</w:t>
      </w:r>
    </w:p>
    <w:p w:rsidR="00000000" w:rsidDel="00000000" w:rsidP="00000000" w:rsidRDefault="00000000" w:rsidRPr="00000000" w14:paraId="00000085">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Hvis andre i gruppa også har samme type oppførsel som Christina, bør Maria snakke med dem også. Marker at dette ikke er greit. Ungdommene trenger ikke å forsvare seg eller forklare. Det viktige er at de forstår at det ikke må skje igjen.</w:t>
      </w:r>
    </w:p>
    <w:p w:rsidR="00000000" w:rsidDel="00000000" w:rsidP="00000000" w:rsidRDefault="00000000" w:rsidRPr="00000000" w14:paraId="00000087">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8">
      <w:pPr>
        <w:contextualSpacing w:val="0"/>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Synes du Maria skal snakke med Per også?</w:t>
      </w:r>
    </w:p>
    <w:p w:rsidR="00000000" w:rsidDel="00000000" w:rsidP="00000000" w:rsidRDefault="00000000" w:rsidRPr="00000000" w14:paraId="00000089">
      <w:pPr>
        <w:contextualSpacing w:val="0"/>
        <w:rPr>
          <w:rFonts w:ascii="Verdana" w:cs="Verdana" w:eastAsia="Verdana" w:hAnsi="Verdana"/>
          <w:i w:val="1"/>
          <w:sz w:val="20"/>
          <w:szCs w:val="20"/>
        </w:rPr>
      </w:pPr>
      <w:r w:rsidDel="00000000" w:rsidR="00000000" w:rsidRPr="00000000">
        <w:rPr>
          <w:rtl w:val="0"/>
        </w:rPr>
      </w:r>
    </w:p>
    <w:tbl>
      <w:tblPr>
        <w:tblStyle w:val="Table4"/>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8111"/>
        <w:tblGridChange w:id="0">
          <w:tblGrid>
            <w:gridCol w:w="1101"/>
            <w:gridCol w:w="811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Svar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Tilbakemelding på svaret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 visst. Maria bør også prate med Per. Han trenger å få vite at en alvorsprat med Christina. Uansett om en person er homofil eller ikke, er det viktig for ham/henne å få høre at du ikke aksepterer ekle eller upassende kommentarer i gruppa.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Hvorfor ikke? Det er viktig at Per får vite at Maria tar hendelsen på alvor, og at hun derfor har snakket med Christina om dette. Uansett om en person er homofil eller ikke, er det viktig for ham/henne å få høre at du ikke aksepterer ekle eller upassende kommentarer i gruppa. I de fleste idrettsklubber ville denne typen uttalelse gitt rødt kort.</w:t>
            </w:r>
          </w:p>
        </w:tc>
      </w:tr>
    </w:tbl>
    <w:p w:rsidR="00000000" w:rsidDel="00000000" w:rsidP="00000000" w:rsidRDefault="00000000" w:rsidRPr="00000000" w14:paraId="00000090">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1">
      <w:pPr>
        <w:pStyle w:val="Heading1"/>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pPr>
      <w:bookmarkStart w:colFirst="0" w:colLast="0" w:name="_b4yojaugvw2f" w:id="8"/>
      <w:bookmarkEnd w:id="8"/>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ind w:left="0" w:right="0" w:firstLine="0"/>
        <w:contextualSpacing w:val="0"/>
        <w:rPr/>
      </w:pPr>
      <w:bookmarkStart w:colFirst="0" w:colLast="0" w:name="_9u4ornr7rf7x" w:id="9"/>
      <w:bookmarkEnd w:id="9"/>
      <w:r w:rsidDel="00000000" w:rsidR="00000000" w:rsidRPr="00000000">
        <w:rPr>
          <w:rtl w:val="0"/>
        </w:rPr>
        <w:t xml:space="preserve">6 - </w:t>
      </w:r>
      <w:r w:rsidDel="00000000" w:rsidR="00000000" w:rsidRPr="00000000">
        <w:rPr>
          <w:rtl w:val="0"/>
        </w:rPr>
        <w:t xml:space="preserve">Case om baksnakking og ryktespredning</w:t>
      </w:r>
    </w:p>
    <w:p w:rsidR="00000000" w:rsidDel="00000000" w:rsidP="00000000" w:rsidRDefault="00000000" w:rsidRPr="00000000" w14:paraId="00000093">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94">
      <w:pPr>
        <w:ind w:left="0" w:right="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På et møte i kretsstyret forteller et av styremedlemmene om en ubehagelig situasjon i egen gruppe. En av lederne, som også er aktiv på kretsnivå, har kommet i personlig konflikt med en eller flere av de andre lederne i gruppa. Det begynner å gå for langt, mener styremedlemmet. Ryktene begynner å spre seg i og utenfor gruppa. Konflikten påvirker gruppas arbeid, og risikerer på sikt å spre seg til kretsen, i og med at vedkommende er aktiv der.</w:t>
      </w:r>
    </w:p>
    <w:p w:rsidR="00000000" w:rsidDel="00000000" w:rsidP="00000000" w:rsidRDefault="00000000" w:rsidRPr="00000000" w14:paraId="00000095">
      <w:pPr>
        <w:ind w:left="0" w:right="0" w:firstLine="0"/>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96">
      <w:pPr>
        <w:ind w:left="0" w:right="0" w:firstLine="0"/>
        <w:contextualSpacing w:val="0"/>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Hva, om noe, bør kretsstyret gjøre?</w:t>
      </w:r>
    </w:p>
    <w:p w:rsidR="00000000" w:rsidDel="00000000" w:rsidP="00000000" w:rsidRDefault="00000000" w:rsidRPr="00000000" w14:paraId="00000097">
      <w:pPr>
        <w:ind w:left="0" w:right="0" w:firstLine="0"/>
        <w:contextualSpacing w:val="0"/>
        <w:rPr>
          <w:rFonts w:ascii="Verdana" w:cs="Verdana" w:eastAsia="Verdana" w:hAnsi="Verdana"/>
          <w:i w:val="1"/>
          <w:color w:val="000000"/>
          <w:sz w:val="20"/>
          <w:szCs w:val="20"/>
        </w:rPr>
      </w:pPr>
      <w:r w:rsidDel="00000000" w:rsidR="00000000" w:rsidRPr="00000000">
        <w:rPr>
          <w:rtl w:val="0"/>
        </w:rPr>
      </w:r>
    </w:p>
    <w:p w:rsidR="00000000" w:rsidDel="00000000" w:rsidP="00000000" w:rsidRDefault="00000000" w:rsidRPr="00000000" w14:paraId="00000098">
      <w:pPr>
        <w:ind w:left="0" w:right="0" w:firstLine="0"/>
        <w:contextualSpacing w:val="0"/>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Hvem er partene i denne saken? Hvordan kan de nås/involveres?</w:t>
      </w:r>
      <w:r w:rsidDel="00000000" w:rsidR="00000000" w:rsidRPr="00000000">
        <w:br w:type="page"/>
      </w:r>
      <w:r w:rsidDel="00000000" w:rsidR="00000000" w:rsidRPr="00000000">
        <w:rPr>
          <w:rtl w:val="0"/>
        </w:rPr>
      </w:r>
    </w:p>
    <w:bookmarkStart w:colFirst="0" w:colLast="0" w:name="v62olp3n85ob" w:id="10"/>
    <w:bookmarkEnd w:id="10"/>
    <w:p w:rsidR="00000000" w:rsidDel="00000000" w:rsidP="00000000" w:rsidRDefault="00000000" w:rsidRPr="00000000" w14:paraId="00000099">
      <w:pPr>
        <w:pStyle w:val="Heading1"/>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pPr>
      <w:bookmarkStart w:colFirst="0" w:colLast="0" w:name="_vbz6o1ist18x" w:id="11"/>
      <w:bookmarkEnd w:id="11"/>
      <w:r w:rsidDel="00000000" w:rsidR="00000000" w:rsidRPr="00000000">
        <w:rPr>
          <w:rtl w:val="0"/>
        </w:rPr>
        <w:t xml:space="preserve">7 - Case om seksuelt overgrep</w:t>
      </w:r>
    </w:p>
    <w:p w:rsidR="00000000" w:rsidDel="00000000" w:rsidP="00000000" w:rsidRDefault="00000000" w:rsidRPr="00000000" w14:paraId="0000009A">
      <w:pPr>
        <w:widowControl w:val="0"/>
        <w:pBdr>
          <w:top w:color="000000" w:space="0" w:sz="0" w:val="none"/>
          <w:left w:color="000000" w:space="0" w:sz="0" w:val="none"/>
          <w:bottom w:color="000000" w:space="0" w:sz="0" w:val="none"/>
          <w:right w:color="000000" w:space="0" w:sz="0" w:val="none"/>
          <w:between w:color="000000" w:space="0" w:sz="0" w:val="none"/>
        </w:pBdr>
        <w:spacing w:before="11"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Som ansvarlig leder i organisasjonen (f. eks. gruppeleder, kretsleder) har du mottatt et brev fra Gro på 17 år som er medlem i et lokallag. Hun skriver i brevet at hun er blitt utsatt for et seksuelt overgrep av Per som innehar verv i styret i et annet lokallag. Per er like gammel som Gro. Overgrepet skal ha skjedd på en privat fest for en tid tilbake og hun har nylig politianmeldt det. Brevet sier ingenting om hva slags overgrep som har funnet sted.</w:t>
      </w:r>
    </w:p>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C">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Gro har politianmeldt saken og politiet har svart at Per skal inn til avhør men at hun må være forberedt på at saken kan bli henlagt. Gro skriver videre i brevet at hun sliter psykisk på grunn av det som har skjedd og at hun er mye deprimert. Hun skriver at hun heldigvis har noen å snakke med som har hjulpet henne å politianmelde saken. Gro bor ikke hos sine foreldre, da hun går på folkehøyskole.</w:t>
      </w:r>
    </w:p>
    <w:p w:rsidR="00000000" w:rsidDel="00000000" w:rsidP="00000000" w:rsidRDefault="00000000" w:rsidRPr="00000000" w14:paraId="0000009D">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spacing w:before="1"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Gutten hun skriver om er svært populær og en kjemperessurs i organisasjonen. Du kjenner ham godt og dere har felles venner også utenfor organisasjonen.</w:t>
      </w:r>
    </w:p>
    <w:p w:rsidR="00000000" w:rsidDel="00000000" w:rsidP="00000000" w:rsidRDefault="00000000" w:rsidRPr="00000000" w14:paraId="0000009F">
      <w:pPr>
        <w:widowControl w:val="0"/>
        <w:pBdr>
          <w:top w:color="000000" w:space="0" w:sz="0" w:val="none"/>
          <w:left w:color="000000" w:space="0" w:sz="0" w:val="none"/>
          <w:bottom w:color="000000" w:space="0" w:sz="0" w:val="none"/>
          <w:right w:color="000000" w:space="0" w:sz="0" w:val="none"/>
          <w:between w:color="000000" w:space="0" w:sz="0" w:val="none"/>
        </w:pBdr>
        <w:spacing w:before="11"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Gro skriver videre i brevet at det er en kultur i organisasjonen for at eldre gutter prøver seg på yngre jenter og at det har skjedd mange lignende historier som hennes men at jentene ikke tør si hva som har skjedd.</w:t>
      </w:r>
    </w:p>
    <w:p w:rsidR="00000000" w:rsidDel="00000000" w:rsidP="00000000" w:rsidRDefault="00000000" w:rsidRPr="00000000" w14:paraId="000000A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Gro krever dere skal offentliggjøre i organisasjonen at Per er en overgriper slik at han ikke får sjansen til å gjøre det samme mot andre. Hun krever også at han blir fratatt sitt verv i lokallaget. Dersom dere ikke gjør det vil hun gå til media med saken.</w:t>
      </w:r>
    </w:p>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Hvordan skal du som ansvarlig leder i gruppa/kretsen håndtere dette?</w:t>
      </w:r>
    </w:p>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8">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Tilbakemelding på svaret</w:t>
      </w:r>
    </w:p>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Gis til GS og tas opp med rådgivende organ som brukes i saker om grenseoverskridende adferd.</w:t>
        <w:br w:type="textWrapping"/>
      </w:r>
    </w:p>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Videre oppfølging:</w:t>
      </w:r>
    </w:p>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Tenk dere inn i rollen som øverste leder i organisasjonen.</w:t>
      </w:r>
    </w:p>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Som øverste leder i organisasjonen har du valgt å diskutere brevet med de andre i rådgivende organ på et krisemøte. Dette er komplisert og vanskelig og dere vet ikke hvordan dere skal gå fram.</w:t>
      </w:r>
    </w:p>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tabs>
          <w:tab w:val="left" w:pos="343"/>
        </w:tabs>
        <w:spacing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Dere skal sammen i gruppa diskutere hva dere vil gjøre videre. Skisser ulike alternativ dersom dere er uenig. Er dette en organisasjonssak? Hvem skal få vite hva som har skjedd? Vil dere etterkomme Gros krav? Hvordan skal dere forholde dere til Per?</w:t>
      </w:r>
    </w:p>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tabs>
          <w:tab w:val="left" w:pos="329"/>
        </w:tabs>
        <w:spacing w:before="1" w:line="246.99999999999994"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Siden det har gått litt tid fra brevet ble sendt er dere nødt til å være forberedt på at det kan komme forespørsler fra media om organisasjonens/lokallagenes omgangsform og organisasjonskultur i forhold til barn og unge og overgrepsproblematikk. Skisser hvordan dere skal svare på flere eventuelle spørsmål rundt denne og nærliggende problemstillinger. Hva gjør organisasjonen for å hindre at overgrep skjer? Kan hvem som helst få verv i organisasjonen?</w:t>
      </w:r>
    </w:p>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tabs>
          <w:tab w:val="left" w:pos="325"/>
        </w:tabs>
        <w:spacing w:line="246.99999999999994" w:lineRule="auto"/>
        <w:contextualSpacing w:val="0"/>
        <w:jc w:val="both"/>
        <w:rPr>
          <w:rFonts w:ascii="Verdana" w:cs="Verdana" w:eastAsia="Verdana" w:hAnsi="Verdana"/>
          <w:i w:val="1"/>
          <w:sz w:val="20"/>
          <w:szCs w:val="20"/>
        </w:rPr>
      </w:pPr>
      <w:r w:rsidDel="00000000" w:rsidR="00000000" w:rsidRPr="00000000">
        <w:rPr>
          <w:rFonts w:ascii="Verdana" w:cs="Verdana" w:eastAsia="Verdana" w:hAnsi="Verdana"/>
          <w:sz w:val="20"/>
          <w:szCs w:val="20"/>
          <w:rtl w:val="0"/>
        </w:rPr>
        <w:t xml:space="preserve">I brevet skriver Gro at hun kjenner til at det er en negativ organisasjonskultur i lokallagene. Hva vil dere gjøre med disse påstandene?</w:t>
      </w:r>
      <w:r w:rsidDel="00000000" w:rsidR="00000000" w:rsidRPr="00000000">
        <w:rPr>
          <w:rtl w:val="0"/>
        </w:rPr>
      </w:r>
    </w:p>
    <w:sectPr>
      <w:pgSz w:h="16838" w:w="11906"/>
      <w:pgMar w:bottom="1133" w:top="1133" w:left="1133" w:right="1133"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Georgia" w:cs="Georgia" w:eastAsia="Georgia" w:hAnsi="Georgia"/>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pPr>
    <w:rPr>
      <w:rFonts w:ascii="Arial" w:cs="Arial" w:eastAsia="Arial" w:hAnsi="Arial"/>
      <w:color w:val="00000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